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CD0" w:rsidRPr="00C35CD0" w:rsidRDefault="00C35CD0">
      <w:pPr>
        <w:rPr>
          <w:u w:val="single"/>
        </w:rPr>
      </w:pPr>
      <w:r w:rsidRPr="00C35CD0">
        <w:rPr>
          <w:u w:val="single"/>
        </w:rPr>
        <w:t>Taken senaat en volksvergadering</w:t>
      </w:r>
    </w:p>
    <w:p w:rsidR="009D014F" w:rsidRDefault="009D014F"/>
    <w:tbl>
      <w:tblPr>
        <w:tblStyle w:val="Tabelraster"/>
        <w:tblW w:w="0" w:type="auto"/>
        <w:tblLook w:val="04A0" w:firstRow="1" w:lastRow="0" w:firstColumn="1" w:lastColumn="0" w:noHBand="0" w:noVBand="1"/>
      </w:tblPr>
      <w:tblGrid>
        <w:gridCol w:w="9212"/>
      </w:tblGrid>
      <w:tr w:rsidR="009D014F" w:rsidTr="009D014F">
        <w:tc>
          <w:tcPr>
            <w:tcW w:w="9212" w:type="dxa"/>
          </w:tcPr>
          <w:p w:rsidR="00A77AAE" w:rsidRDefault="00CB4CED" w:rsidP="00A77AAE">
            <w:r>
              <w:t>In het rijk is het rustig en vredig, meer veiligheid is er niet nodig. Er staan genoeg soldaten aan de grenzen.</w:t>
            </w:r>
            <w:r w:rsidR="00A77AAE">
              <w:t xml:space="preserve"> </w:t>
            </w:r>
          </w:p>
        </w:tc>
      </w:tr>
      <w:tr w:rsidR="00270684" w:rsidTr="009D014F">
        <w:tc>
          <w:tcPr>
            <w:tcW w:w="9212" w:type="dxa"/>
          </w:tcPr>
          <w:p w:rsidR="00270684" w:rsidRDefault="00CB4CED" w:rsidP="00CB4CED">
            <w:r>
              <w:t xml:space="preserve">In het rijk is het rustig en vredig, meer veiligheid is er niet nodig. Er staan genoeg soldaten aan de grenzen. </w:t>
            </w:r>
          </w:p>
        </w:tc>
      </w:tr>
      <w:tr w:rsidR="00270684" w:rsidTr="009D014F">
        <w:tc>
          <w:tcPr>
            <w:tcW w:w="9212" w:type="dxa"/>
          </w:tcPr>
          <w:p w:rsidR="00270684" w:rsidRDefault="00CB4CED">
            <w:r>
              <w:t>Wegen aanleggen kan en mag, maar niet in het nadeel van een dorp of een veld.</w:t>
            </w:r>
          </w:p>
          <w:p w:rsidR="00270684" w:rsidRDefault="00270684"/>
        </w:tc>
      </w:tr>
      <w:tr w:rsidR="00270684" w:rsidTr="009D014F">
        <w:tc>
          <w:tcPr>
            <w:tcW w:w="9212" w:type="dxa"/>
          </w:tcPr>
          <w:p w:rsidR="00270684" w:rsidRDefault="00CB4CED" w:rsidP="005935ED">
            <w:r>
              <w:t>Wegen aanleggen kan en mag, maar niet in het nadeel van een dorp of een veld.</w:t>
            </w:r>
          </w:p>
          <w:p w:rsidR="00270684" w:rsidRDefault="00270684" w:rsidP="005935ED"/>
        </w:tc>
      </w:tr>
      <w:tr w:rsidR="00270684" w:rsidTr="009D014F">
        <w:tc>
          <w:tcPr>
            <w:tcW w:w="9212" w:type="dxa"/>
          </w:tcPr>
          <w:p w:rsidR="00270684" w:rsidRDefault="00CB4CED" w:rsidP="005935ED">
            <w:r>
              <w:t>Er hoeft geen belastingverhoging te zijn om de vrede te bewaren in het land, er is al vrede.</w:t>
            </w:r>
          </w:p>
          <w:p w:rsidR="00270684" w:rsidRDefault="00270684" w:rsidP="005935ED"/>
        </w:tc>
      </w:tr>
      <w:tr w:rsidR="00270684" w:rsidTr="009D014F">
        <w:tc>
          <w:tcPr>
            <w:tcW w:w="9212" w:type="dxa"/>
          </w:tcPr>
          <w:p w:rsidR="00270684" w:rsidRDefault="00CB4CED" w:rsidP="005935ED">
            <w:r>
              <w:t>Geen belastingverhoging, want er moeten geen contacten gelegd worden. Er zijn al genoeg buitenlandse contacten.</w:t>
            </w:r>
          </w:p>
          <w:p w:rsidR="00270684" w:rsidRDefault="00270684" w:rsidP="005935ED"/>
        </w:tc>
      </w:tr>
      <w:tr w:rsidR="00270684" w:rsidTr="009D014F">
        <w:tc>
          <w:tcPr>
            <w:tcW w:w="9212" w:type="dxa"/>
          </w:tcPr>
          <w:p w:rsidR="00270684" w:rsidRDefault="00CB4CED" w:rsidP="005935ED">
            <w:r>
              <w:t>Vat in een conclusie samen of jullie al dan niet voor de wet zijn. Waarom wel/niet?</w:t>
            </w:r>
            <w:r w:rsidR="00270684">
              <w:t xml:space="preserve"> </w:t>
            </w:r>
          </w:p>
        </w:tc>
      </w:tr>
      <w:tr w:rsidR="00270684" w:rsidTr="009D014F">
        <w:tc>
          <w:tcPr>
            <w:tcW w:w="9212" w:type="dxa"/>
          </w:tcPr>
          <w:p w:rsidR="00270684" w:rsidRDefault="00270684" w:rsidP="005935ED">
            <w:r>
              <w:t>Denk na over wie de volgende consul zal worden, want de termijn van de huidige consul loopt bijna op zijn einde. Verantwoord ook waarom jij die persoon zou kiezen.</w:t>
            </w:r>
            <w:r>
              <w:t xml:space="preserve"> </w:t>
            </w:r>
          </w:p>
        </w:tc>
      </w:tr>
    </w:tbl>
    <w:p w:rsidR="00C35CD0" w:rsidRDefault="00C35CD0"/>
    <w:tbl>
      <w:tblPr>
        <w:tblStyle w:val="Tabelraster"/>
        <w:tblpPr w:leftFromText="141" w:rightFromText="141" w:vertAnchor="text" w:horzAnchor="margin" w:tblpY="-43"/>
        <w:tblW w:w="0" w:type="auto"/>
        <w:tblLook w:val="04A0" w:firstRow="1" w:lastRow="0" w:firstColumn="1" w:lastColumn="0" w:noHBand="0" w:noVBand="1"/>
      </w:tblPr>
      <w:tblGrid>
        <w:gridCol w:w="9212"/>
      </w:tblGrid>
      <w:tr w:rsidR="0010152A" w:rsidTr="0010152A">
        <w:tc>
          <w:tcPr>
            <w:tcW w:w="9212" w:type="dxa"/>
          </w:tcPr>
          <w:p w:rsidR="0010152A" w:rsidRDefault="0010152A" w:rsidP="0010152A">
            <w:r>
              <w:t>Alles wat volgens jou te duur is, sluit je uit. Verantwoord ook waarom. Geef dus  raad.</w:t>
            </w:r>
          </w:p>
          <w:p w:rsidR="0010152A" w:rsidRDefault="0010152A" w:rsidP="0010152A"/>
        </w:tc>
      </w:tr>
      <w:tr w:rsidR="0010152A" w:rsidTr="0010152A">
        <w:tc>
          <w:tcPr>
            <w:tcW w:w="9212" w:type="dxa"/>
          </w:tcPr>
          <w:p w:rsidR="0010152A" w:rsidRDefault="0010152A" w:rsidP="0010152A">
            <w:r>
              <w:t>Alles wat volgens jou te duur is, sluit je uit. Verantwoord ook waarom. Geef dus raad.</w:t>
            </w:r>
          </w:p>
          <w:p w:rsidR="0010152A" w:rsidRDefault="0010152A" w:rsidP="0010152A"/>
        </w:tc>
      </w:tr>
      <w:tr w:rsidR="0010152A" w:rsidTr="0010152A">
        <w:tc>
          <w:tcPr>
            <w:tcW w:w="9212" w:type="dxa"/>
          </w:tcPr>
          <w:p w:rsidR="0010152A" w:rsidRDefault="0010152A" w:rsidP="0010152A">
            <w:r>
              <w:t>Nieuwe wegen aanleggen en rioleringen plaatsen in het rijk moet ook gebeuren. Kijk of alles mogelijk is om een weg te leggen. Wie? Met welk materiaal? Waar? Geef hierover je advies.</w:t>
            </w:r>
          </w:p>
        </w:tc>
      </w:tr>
      <w:tr w:rsidR="0010152A" w:rsidTr="0010152A">
        <w:tc>
          <w:tcPr>
            <w:tcW w:w="9212" w:type="dxa"/>
          </w:tcPr>
          <w:p w:rsidR="0010152A" w:rsidRDefault="0010152A" w:rsidP="0010152A">
            <w:r>
              <w:t>Nieuwe wegen aanleggen en rioleringen plaatsen in het rijk moet ook gebeuren. Kijk of alles mogelijk is om een weg te leggen. Wie? Met welk materiaal? Waar? Geef hierover je advies.</w:t>
            </w:r>
          </w:p>
        </w:tc>
      </w:tr>
      <w:tr w:rsidR="0010152A" w:rsidTr="0010152A">
        <w:tc>
          <w:tcPr>
            <w:tcW w:w="9212" w:type="dxa"/>
          </w:tcPr>
          <w:p w:rsidR="0010152A" w:rsidRDefault="0010152A" w:rsidP="0010152A">
            <w:r>
              <w:t xml:space="preserve">Je wordt gestuurd om buitenlandse contacten te leggen in andere gebieden. Waarom wil jij dat er een belastingverhoging komt? </w:t>
            </w:r>
            <w:r>
              <w:t>Geef raad aan de consul.</w:t>
            </w:r>
          </w:p>
        </w:tc>
      </w:tr>
      <w:tr w:rsidR="0010152A" w:rsidTr="0010152A">
        <w:tc>
          <w:tcPr>
            <w:tcW w:w="9212" w:type="dxa"/>
          </w:tcPr>
          <w:p w:rsidR="0010152A" w:rsidRDefault="0010152A" w:rsidP="0010152A">
            <w:r>
              <w:t xml:space="preserve">Je wordt gestuurd om buitenlandse contacten te leggen in andere gebieden. Waarom wil jij dat er een belastingverhoging komt? </w:t>
            </w:r>
            <w:r>
              <w:t>Geef raad aan de consul.</w:t>
            </w:r>
          </w:p>
        </w:tc>
      </w:tr>
    </w:tbl>
    <w:tbl>
      <w:tblPr>
        <w:tblStyle w:val="Tabelraster"/>
        <w:tblW w:w="0" w:type="auto"/>
        <w:tblLook w:val="04A0" w:firstRow="1" w:lastRow="0" w:firstColumn="1" w:lastColumn="0" w:noHBand="0" w:noVBand="1"/>
      </w:tblPr>
      <w:tblGrid>
        <w:gridCol w:w="9212"/>
      </w:tblGrid>
      <w:tr w:rsidR="00270684" w:rsidTr="00270684">
        <w:tc>
          <w:tcPr>
            <w:tcW w:w="9212" w:type="dxa"/>
          </w:tcPr>
          <w:p w:rsidR="00270684" w:rsidRDefault="00270684" w:rsidP="005935ED">
            <w:r>
              <w:t>Zoals wij nu de politie hebben, hadden ze vroeger ook mensen die ervoor zorgden dat het rijk veilig was. Zij moeten ook betaald worden.</w:t>
            </w:r>
            <w:r w:rsidR="0010152A">
              <w:t xml:space="preserve"> Geef hier je advies.</w:t>
            </w:r>
          </w:p>
        </w:tc>
      </w:tr>
      <w:tr w:rsidR="00270684" w:rsidTr="00270684">
        <w:tc>
          <w:tcPr>
            <w:tcW w:w="9212" w:type="dxa"/>
          </w:tcPr>
          <w:p w:rsidR="00270684" w:rsidRDefault="00270684" w:rsidP="005935ED">
            <w:r>
              <w:t xml:space="preserve">Zoals wij nu de politie hebben, hadden ze vroeger ook mensen die ervoor zorgden dat het rijk veilig was. Zij moeten ook betaald worden. </w:t>
            </w:r>
            <w:r w:rsidR="0010152A">
              <w:t>Geef hier je advies.</w:t>
            </w:r>
          </w:p>
        </w:tc>
      </w:tr>
      <w:tr w:rsidR="00270684" w:rsidTr="00270684">
        <w:tc>
          <w:tcPr>
            <w:tcW w:w="9212" w:type="dxa"/>
          </w:tcPr>
          <w:p w:rsidR="00270684" w:rsidRDefault="0010152A">
            <w:r>
              <w:t>Alles wat volgens jou te duur is, sluit je uit. Verantwoord ook waarom. Geef dus raad.</w:t>
            </w:r>
          </w:p>
          <w:p w:rsidR="0010152A" w:rsidRDefault="0010152A"/>
        </w:tc>
      </w:tr>
      <w:tr w:rsidR="00270684" w:rsidTr="00270684">
        <w:tc>
          <w:tcPr>
            <w:tcW w:w="9212" w:type="dxa"/>
          </w:tcPr>
          <w:p w:rsidR="00270684" w:rsidRDefault="0010152A">
            <w:r>
              <w:t>Zoals wij nu de politie hebben, hadden ze vroeger ook mensen die ervoor zorgden dat het rijk veilig was. Zij moeten ook betaald worden. G</w:t>
            </w:r>
            <w:bookmarkStart w:id="0" w:name="_GoBack"/>
            <w:bookmarkEnd w:id="0"/>
            <w:r>
              <w:t>eef hier je advies.</w:t>
            </w:r>
          </w:p>
        </w:tc>
      </w:tr>
      <w:tr w:rsidR="00270684" w:rsidTr="00270684">
        <w:tc>
          <w:tcPr>
            <w:tcW w:w="9212" w:type="dxa"/>
          </w:tcPr>
          <w:p w:rsidR="00270684" w:rsidRDefault="00433078">
            <w:r>
              <w:t>Denk na over wie de volgende consul zal worden, want de termijn van de huidige consul loopt bijna op zijn einde. Verantwoord ook waarom jij die persoon zou kiezen.</w:t>
            </w:r>
          </w:p>
        </w:tc>
      </w:tr>
    </w:tbl>
    <w:p w:rsidR="00270684" w:rsidRDefault="00270684"/>
    <w:sectPr w:rsidR="002706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F5B"/>
    <w:rsid w:val="000202DB"/>
    <w:rsid w:val="0010152A"/>
    <w:rsid w:val="00270684"/>
    <w:rsid w:val="004006BB"/>
    <w:rsid w:val="00433078"/>
    <w:rsid w:val="006167FF"/>
    <w:rsid w:val="009D014F"/>
    <w:rsid w:val="009D0205"/>
    <w:rsid w:val="00A77AAE"/>
    <w:rsid w:val="00BB1D89"/>
    <w:rsid w:val="00C35CD0"/>
    <w:rsid w:val="00CB4CED"/>
    <w:rsid w:val="00D05B9B"/>
    <w:rsid w:val="00D86F5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9D01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9D01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378</Words>
  <Characters>2082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BuSO Kristus-Koning</Company>
  <LinksUpToDate>false</LinksUpToDate>
  <CharactersWithSpaces>2456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Cromheeke</dc:creator>
  <cp:lastModifiedBy>Karen Cromheeke</cp:lastModifiedBy>
  <cp:revision>3</cp:revision>
  <cp:lastPrinted>2016-04-17T12:34:00Z</cp:lastPrinted>
  <dcterms:created xsi:type="dcterms:W3CDTF">2016-04-15T17:47:00Z</dcterms:created>
  <dcterms:modified xsi:type="dcterms:W3CDTF">2016-04-17T12:42:00Z</dcterms:modified>
</cp:coreProperties>
</file>